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6A" w:rsidRPr="0003586A" w:rsidRDefault="0003586A" w:rsidP="0003586A">
      <w:pPr>
        <w:jc w:val="center"/>
        <w:rPr>
          <w:b/>
          <w:color w:val="1F497D" w:themeColor="text2"/>
          <w:sz w:val="28"/>
          <w:szCs w:val="28"/>
        </w:rPr>
      </w:pPr>
      <w:r w:rsidRPr="0003586A">
        <w:rPr>
          <w:b/>
          <w:color w:val="1F497D" w:themeColor="text2"/>
          <w:sz w:val="28"/>
          <w:szCs w:val="28"/>
        </w:rPr>
        <w:t>KINGSTON BEREAVEMENT SERVICE</w:t>
      </w:r>
    </w:p>
    <w:p w:rsidR="00D11224" w:rsidRPr="00D11224" w:rsidRDefault="00D11224" w:rsidP="00D11224">
      <w:pPr>
        <w:rPr>
          <w:b/>
          <w:sz w:val="24"/>
          <w:szCs w:val="24"/>
        </w:rPr>
      </w:pPr>
      <w:r w:rsidRPr="00D11224">
        <w:rPr>
          <w:b/>
          <w:sz w:val="24"/>
          <w:szCs w:val="24"/>
        </w:rPr>
        <w:t>What We Do</w:t>
      </w:r>
    </w:p>
    <w:p w:rsidR="00D11224" w:rsidRDefault="00D11224" w:rsidP="00502A70">
      <w:pPr>
        <w:pStyle w:val="NoSpacing"/>
      </w:pPr>
      <w:r w:rsidRPr="00D11224">
        <w:t>Whilst</w:t>
      </w:r>
      <w:r>
        <w:t xml:space="preserve"> it is normal to grieve when someone close to us dies, some people can experience a devastating reaction with a profound effect on their lives. In recent times, Covid-19 has made the loss of a loved one more complicated often </w:t>
      </w:r>
      <w:proofErr w:type="gramStart"/>
      <w:r>
        <w:t>impacting</w:t>
      </w:r>
      <w:r w:rsidR="00811305">
        <w:t xml:space="preserve"> on</w:t>
      </w:r>
      <w:proofErr w:type="gramEnd"/>
      <w:r w:rsidR="00811305">
        <w:t xml:space="preserve"> the ability for loved ones to say goodbye. </w:t>
      </w:r>
      <w:r w:rsidR="00811305" w:rsidRPr="00B6083B">
        <w:rPr>
          <w:b/>
        </w:rPr>
        <w:t>Kingston Bereavement Service</w:t>
      </w:r>
      <w:r w:rsidR="00811305">
        <w:t xml:space="preserve"> is a small charity based in Kingston upon Thames and we aspire to be a centre of excellence in the provision of bereavement services, by providing 1:1 counselling, group work, training and adv</w:t>
      </w:r>
      <w:r w:rsidR="00352BD8">
        <w:t xml:space="preserve">ice </w:t>
      </w:r>
      <w:proofErr w:type="gramStart"/>
      <w:r w:rsidR="00352BD8">
        <w:t>and also</w:t>
      </w:r>
      <w:proofErr w:type="gramEnd"/>
      <w:r w:rsidR="00352BD8">
        <w:t xml:space="preserve"> working in partnership with other agencies in order to support </w:t>
      </w:r>
      <w:r w:rsidR="00B6083B">
        <w:t xml:space="preserve">bereaved </w:t>
      </w:r>
      <w:r w:rsidR="00352BD8">
        <w:t>adults, children and young people and families</w:t>
      </w:r>
      <w:r w:rsidR="00B6083B">
        <w:t>.</w:t>
      </w:r>
    </w:p>
    <w:p w:rsidR="00B6083B" w:rsidRDefault="00B6083B" w:rsidP="00502A70">
      <w:pPr>
        <w:pStyle w:val="NoSpacing"/>
      </w:pPr>
      <w:r>
        <w:t>KBS prides itself on high levels of professional standards, training and support for its staff and volunteers.</w:t>
      </w:r>
    </w:p>
    <w:p w:rsidR="00D11224" w:rsidRDefault="00D11224" w:rsidP="00502A70">
      <w:pPr>
        <w:pStyle w:val="NoSpacing"/>
      </w:pPr>
    </w:p>
    <w:p w:rsidR="009802B6" w:rsidRDefault="009802B6" w:rsidP="00502A70">
      <w:pPr>
        <w:pStyle w:val="NoSpacing"/>
      </w:pPr>
    </w:p>
    <w:p w:rsidR="00D05E82" w:rsidRPr="00A42EEF" w:rsidRDefault="00D11224" w:rsidP="00502A70">
      <w:pPr>
        <w:pStyle w:val="NoSpacing"/>
        <w:rPr>
          <w:b/>
          <w:sz w:val="24"/>
          <w:szCs w:val="24"/>
        </w:rPr>
      </w:pPr>
      <w:r w:rsidRPr="00A42EEF">
        <w:rPr>
          <w:b/>
          <w:sz w:val="24"/>
          <w:szCs w:val="24"/>
        </w:rPr>
        <w:t xml:space="preserve">We are </w:t>
      </w:r>
      <w:r w:rsidR="00D05E82" w:rsidRPr="00A42EEF">
        <w:rPr>
          <w:b/>
          <w:sz w:val="24"/>
          <w:szCs w:val="24"/>
        </w:rPr>
        <w:t xml:space="preserve">looking for new Trustees to join our Trustee </w:t>
      </w:r>
      <w:r w:rsidR="00502A70" w:rsidRPr="00A42EEF">
        <w:rPr>
          <w:b/>
          <w:sz w:val="24"/>
          <w:szCs w:val="24"/>
        </w:rPr>
        <w:t>Board</w:t>
      </w:r>
    </w:p>
    <w:p w:rsidR="00B6083B" w:rsidRPr="00364C0F" w:rsidRDefault="00B6083B" w:rsidP="00502A70">
      <w:pPr>
        <w:pStyle w:val="NoSpacing"/>
        <w:rPr>
          <w:b/>
          <w:sz w:val="24"/>
          <w:szCs w:val="24"/>
        </w:rPr>
      </w:pPr>
    </w:p>
    <w:p w:rsidR="00502A70" w:rsidRPr="00502A70" w:rsidRDefault="00502A70" w:rsidP="00502A70">
      <w:pPr>
        <w:pStyle w:val="NoSpacing"/>
      </w:pPr>
      <w:r>
        <w:t xml:space="preserve">If you are </w:t>
      </w:r>
      <w:proofErr w:type="gramStart"/>
      <w:r>
        <w:t>someone</w:t>
      </w:r>
      <w:proofErr w:type="gramEnd"/>
      <w:r>
        <w:t xml:space="preserve"> who understands the work of the charity sector and has the skills, experience and time to make a real difference as a serious and committed Trustee we would like to hear from you</w:t>
      </w:r>
      <w:r w:rsidR="009802B6">
        <w:t>.</w:t>
      </w:r>
    </w:p>
    <w:p w:rsidR="00502A70" w:rsidRPr="002A591E" w:rsidRDefault="00502A70">
      <w:r w:rsidRPr="002A591E">
        <w:t>The Board of Trustees are jointly responsible for the overall governance and strategic direction of Kingston Bereavement Service, its financial health and developing its aims and objectives in line with the governing document and legal and regulatory guidelines.</w:t>
      </w:r>
    </w:p>
    <w:p w:rsidR="00796173" w:rsidRDefault="00796173">
      <w:pPr>
        <w:rPr>
          <w:b/>
          <w:sz w:val="24"/>
          <w:szCs w:val="24"/>
        </w:rPr>
      </w:pPr>
    </w:p>
    <w:p w:rsidR="00A42EEF" w:rsidRDefault="00C8426E">
      <w:pPr>
        <w:rPr>
          <w:b/>
          <w:sz w:val="24"/>
          <w:szCs w:val="24"/>
        </w:rPr>
      </w:pPr>
      <w:r>
        <w:rPr>
          <w:b/>
          <w:sz w:val="24"/>
          <w:szCs w:val="24"/>
        </w:rPr>
        <w:t>ROLE SUMMARY</w:t>
      </w:r>
    </w:p>
    <w:p w:rsidR="00C8426E" w:rsidRDefault="00C8426E">
      <w:pPr>
        <w:rPr>
          <w:b/>
          <w:sz w:val="24"/>
          <w:szCs w:val="24"/>
        </w:rPr>
      </w:pPr>
      <w:r>
        <w:rPr>
          <w:b/>
          <w:sz w:val="24"/>
          <w:szCs w:val="24"/>
        </w:rPr>
        <w:t>Main Responsibilities of a Trustee:</w:t>
      </w:r>
    </w:p>
    <w:p w:rsidR="00C8426E" w:rsidRDefault="000F2914" w:rsidP="00C8426E">
      <w:pPr>
        <w:pStyle w:val="ListParagraph"/>
        <w:numPr>
          <w:ilvl w:val="0"/>
          <w:numId w:val="7"/>
        </w:numPr>
      </w:pPr>
      <w:r>
        <w:t>Ensuring that KBS pursues its stated objects (purposes) as defined in the governing document, by developing and agreeing to a long-term strategy</w:t>
      </w:r>
    </w:p>
    <w:p w:rsidR="000F2914" w:rsidRDefault="000F2914" w:rsidP="00C8426E">
      <w:pPr>
        <w:pStyle w:val="ListParagraph"/>
        <w:numPr>
          <w:ilvl w:val="0"/>
          <w:numId w:val="7"/>
        </w:numPr>
      </w:pPr>
      <w:r>
        <w:t>Ensuring that KBS complies with its governing document</w:t>
      </w:r>
      <w:r w:rsidR="00155420">
        <w:t>, charity law and any other relevant legislation or regulations</w:t>
      </w:r>
    </w:p>
    <w:p w:rsidR="00155420" w:rsidRDefault="009C5723" w:rsidP="00C8426E">
      <w:pPr>
        <w:pStyle w:val="ListParagraph"/>
        <w:numPr>
          <w:ilvl w:val="0"/>
          <w:numId w:val="7"/>
        </w:numPr>
      </w:pPr>
      <w:r>
        <w:t>Ensuring that KBS applies its resources exclusively in pursuance of its charitable objectives</w:t>
      </w:r>
    </w:p>
    <w:p w:rsidR="009C5723" w:rsidRDefault="009C5723" w:rsidP="00C8426E">
      <w:pPr>
        <w:pStyle w:val="ListParagraph"/>
        <w:numPr>
          <w:ilvl w:val="0"/>
          <w:numId w:val="7"/>
        </w:numPr>
      </w:pPr>
      <w:r>
        <w:t>Ensuring that KBS defines its goals and evaluates performance against agreed targets</w:t>
      </w:r>
    </w:p>
    <w:p w:rsidR="009802B6" w:rsidRDefault="009802B6" w:rsidP="00C8426E">
      <w:pPr>
        <w:pStyle w:val="ListParagraph"/>
        <w:numPr>
          <w:ilvl w:val="0"/>
          <w:numId w:val="7"/>
        </w:numPr>
      </w:pPr>
      <w:r>
        <w:t>Safeguarding the good name and values of KBS</w:t>
      </w:r>
    </w:p>
    <w:p w:rsidR="009802B6" w:rsidRDefault="009802B6" w:rsidP="00C8426E">
      <w:pPr>
        <w:pStyle w:val="ListParagraph"/>
        <w:numPr>
          <w:ilvl w:val="0"/>
          <w:numId w:val="7"/>
        </w:numPr>
      </w:pPr>
      <w:r>
        <w:t>Ensuring the effective and efficient administration of KBS, including having appropriate policies and procedures in place</w:t>
      </w:r>
    </w:p>
    <w:p w:rsidR="009802B6" w:rsidRDefault="009802B6" w:rsidP="00C8426E">
      <w:pPr>
        <w:pStyle w:val="ListParagraph"/>
        <w:numPr>
          <w:ilvl w:val="0"/>
          <w:numId w:val="7"/>
        </w:numPr>
      </w:pPr>
      <w:r>
        <w:t>Ensuring the financial stability of KBS</w:t>
      </w:r>
    </w:p>
    <w:p w:rsidR="009802B6" w:rsidRDefault="009802B6" w:rsidP="00C8426E">
      <w:pPr>
        <w:pStyle w:val="ListParagraph"/>
        <w:numPr>
          <w:ilvl w:val="0"/>
          <w:numId w:val="7"/>
        </w:numPr>
      </w:pPr>
      <w:r>
        <w:t>Protecting and managing the property of KBS and ensuring the proper investment of KBS funds</w:t>
      </w:r>
    </w:p>
    <w:p w:rsidR="009802B6" w:rsidRDefault="009802B6" w:rsidP="00C8426E">
      <w:pPr>
        <w:pStyle w:val="ListParagraph"/>
        <w:numPr>
          <w:ilvl w:val="0"/>
          <w:numId w:val="7"/>
        </w:numPr>
      </w:pPr>
      <w:r>
        <w:t>Following proper and formal arrangements for the appointment, supervision, support and appraisal of the Manager</w:t>
      </w:r>
    </w:p>
    <w:p w:rsidR="009802B6" w:rsidRPr="00C8426E" w:rsidRDefault="009802B6" w:rsidP="009802B6">
      <w:pPr>
        <w:pStyle w:val="ListParagraph"/>
      </w:pPr>
    </w:p>
    <w:p w:rsidR="009802B6" w:rsidRDefault="009802B6">
      <w:pPr>
        <w:rPr>
          <w:b/>
          <w:sz w:val="24"/>
          <w:szCs w:val="24"/>
        </w:rPr>
      </w:pPr>
    </w:p>
    <w:p w:rsidR="00364C0F" w:rsidRDefault="00364C0F">
      <w:pPr>
        <w:rPr>
          <w:b/>
          <w:sz w:val="24"/>
          <w:szCs w:val="24"/>
        </w:rPr>
      </w:pPr>
      <w:r>
        <w:rPr>
          <w:b/>
          <w:sz w:val="24"/>
          <w:szCs w:val="24"/>
        </w:rPr>
        <w:lastRenderedPageBreak/>
        <w:t>Person Specification:</w:t>
      </w:r>
    </w:p>
    <w:p w:rsidR="00364C0F" w:rsidRDefault="00364C0F" w:rsidP="00364C0F">
      <w:pPr>
        <w:pStyle w:val="ListParagraph"/>
        <w:numPr>
          <w:ilvl w:val="0"/>
          <w:numId w:val="6"/>
        </w:numPr>
      </w:pPr>
      <w:r>
        <w:t>A commitment to the organisation and its charitable objectives</w:t>
      </w:r>
    </w:p>
    <w:p w:rsidR="00364C0F" w:rsidRDefault="00364C0F" w:rsidP="00364C0F">
      <w:pPr>
        <w:pStyle w:val="ListParagraph"/>
        <w:numPr>
          <w:ilvl w:val="0"/>
          <w:numId w:val="6"/>
        </w:numPr>
      </w:pPr>
      <w:r>
        <w:t>A willingness to devote the necessary time and effort</w:t>
      </w:r>
    </w:p>
    <w:p w:rsidR="00364C0F" w:rsidRDefault="00364C0F" w:rsidP="00364C0F">
      <w:pPr>
        <w:pStyle w:val="ListParagraph"/>
        <w:numPr>
          <w:ilvl w:val="0"/>
          <w:numId w:val="6"/>
        </w:numPr>
      </w:pPr>
      <w:r>
        <w:t>Strategic vision</w:t>
      </w:r>
    </w:p>
    <w:p w:rsidR="00364C0F" w:rsidRDefault="00364C0F" w:rsidP="00364C0F">
      <w:pPr>
        <w:pStyle w:val="ListParagraph"/>
        <w:numPr>
          <w:ilvl w:val="0"/>
          <w:numId w:val="6"/>
        </w:numPr>
      </w:pPr>
      <w:r>
        <w:t>Good, independent judgement</w:t>
      </w:r>
    </w:p>
    <w:p w:rsidR="00364C0F" w:rsidRDefault="00364C0F" w:rsidP="00364C0F">
      <w:pPr>
        <w:pStyle w:val="ListParagraph"/>
        <w:numPr>
          <w:ilvl w:val="0"/>
          <w:numId w:val="6"/>
        </w:numPr>
      </w:pPr>
      <w:r>
        <w:t>An ability to think creatively</w:t>
      </w:r>
    </w:p>
    <w:p w:rsidR="00364C0F" w:rsidRDefault="00364C0F" w:rsidP="00364C0F">
      <w:pPr>
        <w:pStyle w:val="ListParagraph"/>
        <w:numPr>
          <w:ilvl w:val="0"/>
          <w:numId w:val="6"/>
        </w:numPr>
      </w:pPr>
      <w:r>
        <w:t>An understanding and acceptance of the legal duties, responsibilities and liabilities of trusteeship</w:t>
      </w:r>
    </w:p>
    <w:p w:rsidR="00D11224" w:rsidRDefault="00D11224" w:rsidP="00364C0F">
      <w:pPr>
        <w:pStyle w:val="ListParagraph"/>
        <w:numPr>
          <w:ilvl w:val="0"/>
          <w:numId w:val="6"/>
        </w:numPr>
      </w:pPr>
      <w:r>
        <w:t>An ability to work effectively and proactively as a member of a team</w:t>
      </w:r>
    </w:p>
    <w:p w:rsidR="009802B6" w:rsidRPr="00364C0F" w:rsidRDefault="009802B6" w:rsidP="009802B6">
      <w:pPr>
        <w:pStyle w:val="ListParagraph"/>
      </w:pPr>
    </w:p>
    <w:p w:rsidR="00796173" w:rsidRDefault="00796173">
      <w:pPr>
        <w:rPr>
          <w:b/>
          <w:sz w:val="24"/>
          <w:szCs w:val="24"/>
        </w:rPr>
      </w:pPr>
      <w:r>
        <w:rPr>
          <w:b/>
          <w:sz w:val="24"/>
          <w:szCs w:val="24"/>
        </w:rPr>
        <w:t>Time Commitment</w:t>
      </w:r>
    </w:p>
    <w:p w:rsidR="00A6051F" w:rsidRDefault="00A6051F">
      <w:pPr>
        <w:rPr>
          <w:b/>
          <w:sz w:val="24"/>
          <w:szCs w:val="24"/>
        </w:rPr>
      </w:pPr>
      <w:r>
        <w:t xml:space="preserve">Attendance at </w:t>
      </w:r>
      <w:proofErr w:type="gramStart"/>
      <w:r>
        <w:t>6</w:t>
      </w:r>
      <w:proofErr w:type="gramEnd"/>
      <w:r>
        <w:t xml:space="preserve"> Trustee Board Meetings (usually two hours long) and the AGM. Meetings are usually focused, friendly and collaborative in settings goals for KBS, reviewing progress and addressing any concerns or problems that may arise. There is excellent communication between the management team and the Board of Trustees. Meetings </w:t>
      </w:r>
      <w:proofErr w:type="gramStart"/>
      <w:r>
        <w:t>are usually h</w:t>
      </w:r>
      <w:r w:rsidR="002A591E">
        <w:t>eld</w:t>
      </w:r>
      <w:proofErr w:type="gramEnd"/>
      <w:r w:rsidR="002A591E">
        <w:t xml:space="preserve"> at our premises in Kingston.</w:t>
      </w:r>
    </w:p>
    <w:p w:rsidR="00D05E82" w:rsidRDefault="00FB6990">
      <w:pPr>
        <w:rPr>
          <w:b/>
          <w:sz w:val="24"/>
          <w:szCs w:val="24"/>
        </w:rPr>
      </w:pPr>
      <w:r>
        <w:rPr>
          <w:b/>
          <w:sz w:val="24"/>
          <w:szCs w:val="24"/>
        </w:rPr>
        <w:t>What difference will you make?</w:t>
      </w:r>
    </w:p>
    <w:p w:rsidR="008D60F1" w:rsidRPr="00A6051F" w:rsidRDefault="00FB6990">
      <w:pPr>
        <w:rPr>
          <w:sz w:val="16"/>
          <w:szCs w:val="16"/>
        </w:rPr>
      </w:pPr>
      <w:r>
        <w:t xml:space="preserve">KBS is facing challenging times with funding shortages that are a test for many charities </w:t>
      </w:r>
      <w:proofErr w:type="gramStart"/>
      <w:r>
        <w:t>at the moment</w:t>
      </w:r>
      <w:proofErr w:type="gramEnd"/>
      <w:r>
        <w:t xml:space="preserve"> due to the impact of Covid-19. The staff team and Board of Trustees are incredibly dedicated hard-working people determined to continue to deliver bereavement services directly in our community. </w:t>
      </w:r>
    </w:p>
    <w:p w:rsidR="00D05E82" w:rsidRDefault="00364C0F">
      <w:pPr>
        <w:rPr>
          <w:b/>
          <w:sz w:val="24"/>
          <w:szCs w:val="24"/>
        </w:rPr>
      </w:pPr>
      <w:proofErr w:type="gramStart"/>
      <w:r>
        <w:rPr>
          <w:b/>
          <w:sz w:val="24"/>
          <w:szCs w:val="24"/>
        </w:rPr>
        <w:t>What’s</w:t>
      </w:r>
      <w:proofErr w:type="gramEnd"/>
      <w:r>
        <w:rPr>
          <w:b/>
          <w:sz w:val="24"/>
          <w:szCs w:val="24"/>
        </w:rPr>
        <w:t xml:space="preserve"> In It for you?</w:t>
      </w:r>
    </w:p>
    <w:p w:rsidR="00364C0F" w:rsidRDefault="0088439C" w:rsidP="0088439C">
      <w:pPr>
        <w:pStyle w:val="ListParagraph"/>
        <w:numPr>
          <w:ilvl w:val="0"/>
          <w:numId w:val="8"/>
        </w:numPr>
      </w:pPr>
      <w:r>
        <w:t>Make a positive impact for adults, children and young people and families struggling with the impact of grief</w:t>
      </w:r>
    </w:p>
    <w:p w:rsidR="0088439C" w:rsidRDefault="0088439C" w:rsidP="0088439C">
      <w:pPr>
        <w:pStyle w:val="ListParagraph"/>
        <w:numPr>
          <w:ilvl w:val="0"/>
          <w:numId w:val="8"/>
        </w:numPr>
      </w:pPr>
      <w:r>
        <w:t>Meet people and build on relationships with Trustees, staff and volunteers</w:t>
      </w:r>
    </w:p>
    <w:p w:rsidR="0088439C" w:rsidRPr="00364C0F" w:rsidRDefault="0088439C" w:rsidP="0088439C">
      <w:pPr>
        <w:pStyle w:val="ListParagraph"/>
        <w:numPr>
          <w:ilvl w:val="0"/>
          <w:numId w:val="8"/>
        </w:numPr>
      </w:pPr>
      <w:r>
        <w:t>Build on and develop governance, leadership and strategy skills</w:t>
      </w:r>
    </w:p>
    <w:p w:rsidR="00F54DE0" w:rsidRDefault="00F54DE0">
      <w:pPr>
        <w:rPr>
          <w:b/>
          <w:sz w:val="24"/>
          <w:szCs w:val="24"/>
        </w:rPr>
      </w:pPr>
      <w:r w:rsidRPr="008E1A1A">
        <w:rPr>
          <w:b/>
          <w:sz w:val="24"/>
          <w:szCs w:val="24"/>
        </w:rPr>
        <w:t xml:space="preserve">We are </w:t>
      </w:r>
      <w:r w:rsidR="008E1A1A" w:rsidRPr="008E1A1A">
        <w:rPr>
          <w:b/>
          <w:sz w:val="24"/>
          <w:szCs w:val="24"/>
        </w:rPr>
        <w:t xml:space="preserve">particularly </w:t>
      </w:r>
      <w:r w:rsidRPr="008E1A1A">
        <w:rPr>
          <w:b/>
          <w:sz w:val="24"/>
          <w:szCs w:val="24"/>
        </w:rPr>
        <w:t xml:space="preserve">interested in individuals with the following experience: </w:t>
      </w:r>
      <w:r w:rsidR="00D05E82">
        <w:rPr>
          <w:b/>
          <w:sz w:val="24"/>
          <w:szCs w:val="24"/>
        </w:rPr>
        <w:t>F</w:t>
      </w:r>
      <w:r w:rsidR="00D804B2">
        <w:rPr>
          <w:b/>
          <w:sz w:val="24"/>
          <w:szCs w:val="24"/>
        </w:rPr>
        <w:t>undraising,</w:t>
      </w:r>
      <w:r w:rsidRPr="008E1A1A">
        <w:rPr>
          <w:b/>
          <w:sz w:val="24"/>
          <w:szCs w:val="24"/>
        </w:rPr>
        <w:t xml:space="preserve"> </w:t>
      </w:r>
      <w:r w:rsidR="00B6083B">
        <w:rPr>
          <w:b/>
          <w:sz w:val="24"/>
          <w:szCs w:val="24"/>
        </w:rPr>
        <w:t>Clinical.</w:t>
      </w:r>
    </w:p>
    <w:p w:rsidR="00502A70" w:rsidRPr="00502A70" w:rsidRDefault="00502A70" w:rsidP="00D37FAA">
      <w:pPr>
        <w:pStyle w:val="NoSpacing"/>
        <w:rPr>
          <w:b/>
          <w:sz w:val="16"/>
          <w:szCs w:val="16"/>
        </w:rPr>
      </w:pPr>
    </w:p>
    <w:p w:rsidR="00D37FAA" w:rsidRDefault="002A591E" w:rsidP="00D37FAA">
      <w:pPr>
        <w:pStyle w:val="NoSpacing"/>
        <w:rPr>
          <w:b/>
          <w:sz w:val="24"/>
          <w:szCs w:val="24"/>
        </w:rPr>
      </w:pPr>
      <w:r>
        <w:rPr>
          <w:b/>
          <w:sz w:val="24"/>
          <w:szCs w:val="24"/>
        </w:rPr>
        <w:t xml:space="preserve">ROLE </w:t>
      </w:r>
      <w:r w:rsidR="00D37FAA">
        <w:rPr>
          <w:b/>
          <w:sz w:val="24"/>
          <w:szCs w:val="24"/>
        </w:rPr>
        <w:t>SUMMARY</w:t>
      </w:r>
      <w:r w:rsidR="00D804B2">
        <w:rPr>
          <w:b/>
          <w:sz w:val="24"/>
          <w:szCs w:val="24"/>
        </w:rPr>
        <w:t xml:space="preserve"> OF FUNDRAISING TRUSTEE</w:t>
      </w:r>
    </w:p>
    <w:p w:rsidR="00D37FAA" w:rsidRPr="00D37FAA" w:rsidRDefault="00D37FAA" w:rsidP="00D37FAA">
      <w:pPr>
        <w:pStyle w:val="NoSpacing"/>
        <w:rPr>
          <w:b/>
          <w:sz w:val="16"/>
          <w:szCs w:val="16"/>
        </w:rPr>
      </w:pPr>
    </w:p>
    <w:p w:rsidR="00F54DE0" w:rsidRPr="00D804B2" w:rsidRDefault="00F54DE0">
      <w:pPr>
        <w:rPr>
          <w:b/>
          <w:sz w:val="26"/>
          <w:szCs w:val="26"/>
        </w:rPr>
      </w:pPr>
      <w:r w:rsidRPr="00D804B2">
        <w:rPr>
          <w:b/>
          <w:sz w:val="26"/>
          <w:szCs w:val="26"/>
        </w:rPr>
        <w:t xml:space="preserve">Main responsibilities of the </w:t>
      </w:r>
      <w:r w:rsidR="00D37FAA" w:rsidRPr="00D804B2">
        <w:rPr>
          <w:b/>
          <w:sz w:val="26"/>
          <w:szCs w:val="26"/>
        </w:rPr>
        <w:t>F</w:t>
      </w:r>
      <w:r w:rsidRPr="00D804B2">
        <w:rPr>
          <w:b/>
          <w:sz w:val="26"/>
          <w:szCs w:val="26"/>
        </w:rPr>
        <w:t xml:space="preserve">undraising </w:t>
      </w:r>
      <w:r w:rsidR="00D37FAA" w:rsidRPr="00D804B2">
        <w:rPr>
          <w:b/>
          <w:sz w:val="26"/>
          <w:szCs w:val="26"/>
        </w:rPr>
        <w:t>T</w:t>
      </w:r>
      <w:r w:rsidRPr="00D804B2">
        <w:rPr>
          <w:b/>
          <w:sz w:val="26"/>
          <w:szCs w:val="26"/>
        </w:rPr>
        <w:t>rustee:</w:t>
      </w:r>
    </w:p>
    <w:p w:rsidR="00DB0E58" w:rsidRDefault="00F54DE0" w:rsidP="00DB0E58">
      <w:pPr>
        <w:pStyle w:val="ListParagraph"/>
        <w:numPr>
          <w:ilvl w:val="0"/>
          <w:numId w:val="2"/>
        </w:numPr>
      </w:pPr>
      <w:r>
        <w:t xml:space="preserve">Oversee fundraising and to make sure it </w:t>
      </w:r>
      <w:proofErr w:type="gramStart"/>
      <w:r>
        <w:t>is carried out</w:t>
      </w:r>
      <w:proofErr w:type="gramEnd"/>
      <w:r>
        <w:t xml:space="preserve"> in legal, honest and accountable ways. </w:t>
      </w:r>
    </w:p>
    <w:p w:rsidR="00DB0E58" w:rsidRDefault="00F54DE0" w:rsidP="00DB0E58">
      <w:pPr>
        <w:pStyle w:val="ListParagraph"/>
        <w:numPr>
          <w:ilvl w:val="0"/>
          <w:numId w:val="2"/>
        </w:numPr>
      </w:pPr>
      <w:r>
        <w:t xml:space="preserve">Strategically assess where fundraising fits </w:t>
      </w:r>
      <w:proofErr w:type="gramStart"/>
      <w:r>
        <w:t xml:space="preserve">into the overall organisation strategy and to work with </w:t>
      </w:r>
      <w:r w:rsidR="00F06393">
        <w:t>the Manager</w:t>
      </w:r>
      <w:proofErr w:type="gramEnd"/>
      <w:r>
        <w:t xml:space="preserve"> to ensure effective income generation is being achieved. </w:t>
      </w:r>
    </w:p>
    <w:p w:rsidR="00DB0E58" w:rsidRDefault="00F54DE0" w:rsidP="00DB0E58">
      <w:pPr>
        <w:pStyle w:val="ListParagraph"/>
        <w:numPr>
          <w:ilvl w:val="0"/>
          <w:numId w:val="2"/>
        </w:numPr>
      </w:pPr>
      <w:r>
        <w:t>Contributing knowledge of fundraising techniques and strategies, understanding results and approving budgets with real insight.</w:t>
      </w:r>
    </w:p>
    <w:p w:rsidR="00DB0E58" w:rsidRDefault="00F54DE0" w:rsidP="00DB0E58">
      <w:pPr>
        <w:pStyle w:val="ListParagraph"/>
        <w:numPr>
          <w:ilvl w:val="0"/>
          <w:numId w:val="2"/>
        </w:numPr>
      </w:pPr>
      <w:r>
        <w:t xml:space="preserve"> Support carrying out risk assessment when considering new or ambitious fundraising strategies. </w:t>
      </w:r>
    </w:p>
    <w:p w:rsidR="00DB0E58" w:rsidRDefault="00F54DE0" w:rsidP="00DB0E58">
      <w:pPr>
        <w:pStyle w:val="ListParagraph"/>
        <w:numPr>
          <w:ilvl w:val="0"/>
          <w:numId w:val="2"/>
        </w:numPr>
      </w:pPr>
      <w:r>
        <w:lastRenderedPageBreak/>
        <w:t>Network on behalf of the charity to solicit funds. Support and encourage the</w:t>
      </w:r>
      <w:r w:rsidR="00F06393">
        <w:t xml:space="preserve"> Manager and Trustees</w:t>
      </w:r>
      <w:r>
        <w:t xml:space="preserve"> to design and facilitate the organisation’s approach to fundraising.</w:t>
      </w:r>
    </w:p>
    <w:p w:rsidR="00DB0E58" w:rsidRDefault="00F54DE0" w:rsidP="00DB0E58">
      <w:pPr>
        <w:pStyle w:val="ListParagraph"/>
        <w:numPr>
          <w:ilvl w:val="0"/>
          <w:numId w:val="2"/>
        </w:numPr>
      </w:pPr>
      <w:r>
        <w:t xml:space="preserve"> Be an active champion of the organisation. </w:t>
      </w:r>
    </w:p>
    <w:p w:rsidR="0037587A" w:rsidRDefault="00F54DE0" w:rsidP="00DB0E58">
      <w:pPr>
        <w:pStyle w:val="ListParagraph"/>
        <w:numPr>
          <w:ilvl w:val="0"/>
          <w:numId w:val="2"/>
        </w:numPr>
      </w:pPr>
      <w:r>
        <w:t>Encourage an entrepreneurial fundraising culture and assess the cost benefit ratio of each planned type of fundraisin</w:t>
      </w:r>
      <w:r w:rsidR="00DB0E58">
        <w:t>g</w:t>
      </w:r>
    </w:p>
    <w:p w:rsidR="00F54DE0" w:rsidRDefault="00F54DE0"/>
    <w:p w:rsidR="00F54DE0" w:rsidRPr="00D804B2" w:rsidRDefault="00F54DE0">
      <w:pPr>
        <w:rPr>
          <w:b/>
          <w:sz w:val="26"/>
          <w:szCs w:val="26"/>
        </w:rPr>
      </w:pPr>
      <w:r w:rsidRPr="00D804B2">
        <w:rPr>
          <w:b/>
          <w:sz w:val="26"/>
          <w:szCs w:val="26"/>
        </w:rPr>
        <w:t xml:space="preserve">Person </w:t>
      </w:r>
      <w:r w:rsidR="00D804B2">
        <w:rPr>
          <w:b/>
          <w:sz w:val="26"/>
          <w:szCs w:val="26"/>
        </w:rPr>
        <w:t>D</w:t>
      </w:r>
      <w:r w:rsidRPr="00D804B2">
        <w:rPr>
          <w:b/>
          <w:sz w:val="26"/>
          <w:szCs w:val="26"/>
        </w:rPr>
        <w:t>escription: Fundraising Trustee</w:t>
      </w:r>
    </w:p>
    <w:p w:rsidR="00F54DE0" w:rsidRPr="00D05E82" w:rsidRDefault="00F54DE0">
      <w:pPr>
        <w:rPr>
          <w:b/>
        </w:rPr>
      </w:pPr>
      <w:r w:rsidRPr="00D05E82">
        <w:rPr>
          <w:b/>
        </w:rPr>
        <w:t>Essential qualities and experience</w:t>
      </w:r>
    </w:p>
    <w:p w:rsidR="00DB0E58" w:rsidRDefault="00F54DE0" w:rsidP="00DB0E58">
      <w:pPr>
        <w:pStyle w:val="ListParagraph"/>
        <w:numPr>
          <w:ilvl w:val="0"/>
          <w:numId w:val="3"/>
        </w:numPr>
      </w:pPr>
      <w:r>
        <w:t>Someone with fundraising/income-generation knowledge and/or busin</w:t>
      </w:r>
      <w:r w:rsidR="00851BDB">
        <w:t>ess development background.</w:t>
      </w:r>
    </w:p>
    <w:p w:rsidR="00DB0E58" w:rsidRDefault="00F54DE0" w:rsidP="00DB0E58">
      <w:pPr>
        <w:pStyle w:val="ListParagraph"/>
        <w:numPr>
          <w:ilvl w:val="0"/>
          <w:numId w:val="3"/>
        </w:numPr>
      </w:pPr>
      <w:r>
        <w:t xml:space="preserve"> A good understanding of fundraising, an ability to monitor progress and hold fundraisers to account and to ask the right questions about fundraising strategy and implementation.</w:t>
      </w:r>
    </w:p>
    <w:p w:rsidR="00DB0E58" w:rsidRDefault="00F54DE0" w:rsidP="00DB0E58">
      <w:pPr>
        <w:pStyle w:val="ListParagraph"/>
        <w:numPr>
          <w:ilvl w:val="0"/>
          <w:numId w:val="3"/>
        </w:numPr>
      </w:pPr>
      <w:r>
        <w:t xml:space="preserve"> An understanding of the UK charity sector, good governance, Charity Commission</w:t>
      </w:r>
      <w:r w:rsidR="00851BDB">
        <w:t xml:space="preserve"> </w:t>
      </w:r>
      <w:r>
        <w:t xml:space="preserve">requirements, relevant legislations and statutory requirements. </w:t>
      </w:r>
    </w:p>
    <w:p w:rsidR="00DB0E58" w:rsidRDefault="00F54DE0" w:rsidP="00DB0E58">
      <w:pPr>
        <w:pStyle w:val="ListParagraph"/>
        <w:numPr>
          <w:ilvl w:val="0"/>
          <w:numId w:val="3"/>
        </w:numPr>
      </w:pPr>
      <w:r>
        <w:t xml:space="preserve">An understanding of the challenges facing small to medium UK charities in maximising income streams &amp; donor cultivation. </w:t>
      </w:r>
    </w:p>
    <w:p w:rsidR="00F54DE0" w:rsidRDefault="00F54DE0" w:rsidP="00DB0E58">
      <w:pPr>
        <w:pStyle w:val="ListParagraph"/>
        <w:numPr>
          <w:ilvl w:val="0"/>
          <w:numId w:val="3"/>
        </w:numPr>
      </w:pPr>
      <w:r>
        <w:t>Experience of diverse fundraising practices, including statutory funds, corporate and philanthropic giving would be valuable. Excellent networking skills, influencing and communication skills.</w:t>
      </w:r>
    </w:p>
    <w:p w:rsidR="00186178" w:rsidRDefault="00186178" w:rsidP="00186178">
      <w:pPr>
        <w:pStyle w:val="ListParagraph"/>
      </w:pPr>
    </w:p>
    <w:p w:rsidR="008E1A1A" w:rsidRDefault="008E1A1A" w:rsidP="00186178">
      <w:pPr>
        <w:pStyle w:val="NoSpacing"/>
        <w:rPr>
          <w:b/>
          <w:sz w:val="24"/>
          <w:szCs w:val="24"/>
        </w:rPr>
      </w:pPr>
    </w:p>
    <w:p w:rsidR="00186178" w:rsidRPr="00D804B2" w:rsidRDefault="008E1A1A" w:rsidP="00186178">
      <w:pPr>
        <w:pStyle w:val="NoSpacing"/>
        <w:rPr>
          <w:b/>
          <w:sz w:val="26"/>
          <w:szCs w:val="26"/>
        </w:rPr>
      </w:pPr>
      <w:r w:rsidRPr="00D804B2">
        <w:rPr>
          <w:b/>
          <w:sz w:val="26"/>
          <w:szCs w:val="26"/>
        </w:rPr>
        <w:t>R</w:t>
      </w:r>
      <w:r w:rsidR="002A591E">
        <w:rPr>
          <w:b/>
          <w:sz w:val="26"/>
          <w:szCs w:val="26"/>
        </w:rPr>
        <w:t xml:space="preserve">OLE </w:t>
      </w:r>
      <w:r w:rsidR="00186178" w:rsidRPr="00D804B2">
        <w:rPr>
          <w:b/>
          <w:sz w:val="26"/>
          <w:szCs w:val="26"/>
        </w:rPr>
        <w:t>SUMMARY</w:t>
      </w:r>
      <w:r w:rsidR="00D804B2" w:rsidRPr="00D804B2">
        <w:rPr>
          <w:b/>
          <w:sz w:val="26"/>
          <w:szCs w:val="26"/>
        </w:rPr>
        <w:t xml:space="preserve"> OF CLINICAL TRUSTEE</w:t>
      </w:r>
    </w:p>
    <w:p w:rsidR="00186178" w:rsidRPr="00D37FAA" w:rsidRDefault="00186178" w:rsidP="00186178">
      <w:pPr>
        <w:pStyle w:val="NoSpacing"/>
        <w:rPr>
          <w:b/>
          <w:sz w:val="16"/>
          <w:szCs w:val="16"/>
        </w:rPr>
      </w:pPr>
    </w:p>
    <w:p w:rsidR="00186178" w:rsidRPr="00D804B2" w:rsidRDefault="00186178" w:rsidP="00186178">
      <w:pPr>
        <w:rPr>
          <w:b/>
          <w:sz w:val="26"/>
          <w:szCs w:val="26"/>
        </w:rPr>
      </w:pPr>
      <w:r w:rsidRPr="00D804B2">
        <w:rPr>
          <w:b/>
          <w:sz w:val="26"/>
          <w:szCs w:val="26"/>
        </w:rPr>
        <w:t>Main responsibilities of the Clinical Trustee:</w:t>
      </w:r>
    </w:p>
    <w:p w:rsidR="00186178" w:rsidRDefault="00636E11" w:rsidP="00636E11">
      <w:pPr>
        <w:pStyle w:val="NoSpacing"/>
        <w:numPr>
          <w:ilvl w:val="0"/>
          <w:numId w:val="4"/>
        </w:numPr>
      </w:pPr>
      <w:r>
        <w:t xml:space="preserve">To monitor and review clinical </w:t>
      </w:r>
      <w:r w:rsidR="00531A44">
        <w:t xml:space="preserve">best </w:t>
      </w:r>
      <w:r>
        <w:t>practice with</w:t>
      </w:r>
      <w:r w:rsidR="00531A44">
        <w:t>in KBS with</w:t>
      </w:r>
      <w:r>
        <w:t xml:space="preserve"> the Adult Service Co-ordinator and Sayi</w:t>
      </w:r>
      <w:r w:rsidR="00531A44">
        <w:t>ng Goodbye Project Co-ordinator (Children and Young People</w:t>
      </w:r>
      <w:r w:rsidR="002D3E76">
        <w:t>)</w:t>
      </w:r>
      <w:r w:rsidR="00531A44">
        <w:t>.</w:t>
      </w:r>
    </w:p>
    <w:p w:rsidR="00531A44" w:rsidRDefault="00531A44" w:rsidP="00636E11">
      <w:pPr>
        <w:pStyle w:val="NoSpacing"/>
        <w:numPr>
          <w:ilvl w:val="0"/>
          <w:numId w:val="4"/>
        </w:numPr>
      </w:pPr>
      <w:r>
        <w:t>Ensure that KBS adheres to the BACP guidelines and best practice</w:t>
      </w:r>
    </w:p>
    <w:p w:rsidR="002D3E76" w:rsidRDefault="002D3E76" w:rsidP="00636E11">
      <w:pPr>
        <w:pStyle w:val="NoSpacing"/>
        <w:numPr>
          <w:ilvl w:val="0"/>
          <w:numId w:val="4"/>
        </w:numPr>
      </w:pPr>
      <w:r>
        <w:t xml:space="preserve">As a member of the Clinical Sub-Committee you will be required to discuss </w:t>
      </w:r>
      <w:r w:rsidR="00807B00">
        <w:t xml:space="preserve">and resolve </w:t>
      </w:r>
      <w:r>
        <w:t xml:space="preserve">clinical issues </w:t>
      </w:r>
      <w:r w:rsidR="009C7EC0">
        <w:t>if</w:t>
      </w:r>
      <w:r>
        <w:t xml:space="preserve"> they arise.</w:t>
      </w:r>
    </w:p>
    <w:p w:rsidR="002D3E76" w:rsidRDefault="009C7EC0" w:rsidP="00636E11">
      <w:pPr>
        <w:pStyle w:val="NoSpacing"/>
        <w:numPr>
          <w:ilvl w:val="0"/>
          <w:numId w:val="4"/>
        </w:numPr>
      </w:pPr>
      <w:r>
        <w:t>As a member of the Clinical Sub-Committee you will be required with the Manager and Co-</w:t>
      </w:r>
      <w:proofErr w:type="gramStart"/>
      <w:r>
        <w:t>ordinators  to</w:t>
      </w:r>
      <w:proofErr w:type="gramEnd"/>
      <w:r>
        <w:t xml:space="preserve"> review clinical policies and procedures</w:t>
      </w:r>
      <w:r w:rsidR="00807B00">
        <w:t>.</w:t>
      </w:r>
    </w:p>
    <w:p w:rsidR="00807B00" w:rsidRDefault="00807B00" w:rsidP="00636E11">
      <w:pPr>
        <w:pStyle w:val="NoSpacing"/>
        <w:numPr>
          <w:ilvl w:val="0"/>
          <w:numId w:val="4"/>
        </w:numPr>
      </w:pPr>
      <w:r>
        <w:t xml:space="preserve">To ensure that KBS adheres to counselling best practice and guidelines  </w:t>
      </w:r>
      <w:proofErr w:type="spellStart"/>
      <w:r>
        <w:t>eg</w:t>
      </w:r>
      <w:proofErr w:type="spellEnd"/>
      <w:r>
        <w:t xml:space="preserve"> BACP</w:t>
      </w:r>
    </w:p>
    <w:p w:rsidR="002A591E" w:rsidRDefault="002A591E" w:rsidP="00636E11">
      <w:pPr>
        <w:pStyle w:val="NoSpacing"/>
        <w:numPr>
          <w:ilvl w:val="0"/>
          <w:numId w:val="4"/>
        </w:numPr>
      </w:pPr>
      <w:r>
        <w:t>To attend a Clinical Sub-Committee meeting for approximately 2 hours every 6 weeks</w:t>
      </w:r>
    </w:p>
    <w:p w:rsidR="00807B00" w:rsidRDefault="00807B00" w:rsidP="00807B00">
      <w:pPr>
        <w:pStyle w:val="NoSpacing"/>
        <w:ind w:left="720"/>
      </w:pPr>
    </w:p>
    <w:p w:rsidR="00807B00" w:rsidRDefault="00807B00" w:rsidP="00807B00">
      <w:pPr>
        <w:pStyle w:val="NoSpacing"/>
        <w:ind w:left="720"/>
      </w:pPr>
    </w:p>
    <w:p w:rsidR="00807B00" w:rsidRDefault="00807B00" w:rsidP="00807B00">
      <w:pPr>
        <w:pStyle w:val="NoSpacing"/>
        <w:ind w:left="720"/>
      </w:pPr>
    </w:p>
    <w:p w:rsidR="00C8082E" w:rsidRDefault="00C8082E" w:rsidP="00807B00">
      <w:pPr>
        <w:rPr>
          <w:b/>
          <w:sz w:val="24"/>
          <w:szCs w:val="24"/>
        </w:rPr>
      </w:pPr>
    </w:p>
    <w:p w:rsidR="00807B00" w:rsidRPr="00D804B2" w:rsidRDefault="00807B00" w:rsidP="00807B00">
      <w:pPr>
        <w:rPr>
          <w:b/>
          <w:sz w:val="26"/>
          <w:szCs w:val="26"/>
        </w:rPr>
      </w:pPr>
      <w:r w:rsidRPr="00D804B2">
        <w:rPr>
          <w:b/>
          <w:sz w:val="26"/>
          <w:szCs w:val="26"/>
        </w:rPr>
        <w:t>Person description: Clinical Trustee</w:t>
      </w:r>
    </w:p>
    <w:p w:rsidR="00807B00" w:rsidRPr="00D05E82" w:rsidRDefault="00807B00" w:rsidP="00807B00">
      <w:pPr>
        <w:rPr>
          <w:b/>
        </w:rPr>
      </w:pPr>
      <w:r w:rsidRPr="00D05E82">
        <w:rPr>
          <w:b/>
        </w:rPr>
        <w:t>Essential qualities and experience</w:t>
      </w:r>
    </w:p>
    <w:p w:rsidR="00807B00" w:rsidRDefault="00C55839" w:rsidP="00C55839">
      <w:pPr>
        <w:pStyle w:val="ListParagraph"/>
        <w:numPr>
          <w:ilvl w:val="0"/>
          <w:numId w:val="5"/>
        </w:numPr>
      </w:pPr>
      <w:r>
        <w:lastRenderedPageBreak/>
        <w:t>An experienced professionally trained therapist (such as a Clinical Psychologist, Counselling Psychologist, Family Therapist, Psychotherapist)</w:t>
      </w:r>
    </w:p>
    <w:p w:rsidR="00C55839" w:rsidRDefault="00C55839" w:rsidP="00C55839">
      <w:pPr>
        <w:pStyle w:val="ListParagraph"/>
        <w:numPr>
          <w:ilvl w:val="0"/>
          <w:numId w:val="5"/>
        </w:numPr>
      </w:pPr>
      <w:r>
        <w:t xml:space="preserve">Ideally have some background and/or training in safeguarding and child protection to provide support to the SGP Co-ordinator on the unusual times when such concerns </w:t>
      </w:r>
      <w:proofErr w:type="gramStart"/>
      <w:r>
        <w:t>are raised</w:t>
      </w:r>
      <w:proofErr w:type="gramEnd"/>
      <w:r>
        <w:t>.</w:t>
      </w:r>
    </w:p>
    <w:p w:rsidR="00C55839" w:rsidRDefault="00C55839" w:rsidP="00C55839">
      <w:pPr>
        <w:pStyle w:val="ListParagraph"/>
        <w:numPr>
          <w:ilvl w:val="0"/>
          <w:numId w:val="5"/>
        </w:numPr>
      </w:pPr>
      <w:r>
        <w:t>Will enjoy innovation, critical thinking and progress</w:t>
      </w:r>
    </w:p>
    <w:p w:rsidR="002E65F8" w:rsidRDefault="002E65F8" w:rsidP="002E65F8">
      <w:r>
        <w:t>To register your interest, please send an email</w:t>
      </w:r>
      <w:r w:rsidR="0037699D">
        <w:t xml:space="preserve"> with your CV</w:t>
      </w:r>
      <w:bookmarkStart w:id="0" w:name="_GoBack"/>
      <w:bookmarkEnd w:id="0"/>
      <w:r>
        <w:t xml:space="preserve"> to John Ng, Interim Service Director on </w:t>
      </w:r>
      <w:hyperlink r:id="rId8" w:history="1">
        <w:r w:rsidRPr="00A339DA">
          <w:rPr>
            <w:rStyle w:val="Hyperlink"/>
          </w:rPr>
          <w:t>john.ng@kingstonbereavementservice.org.uk</w:t>
        </w:r>
      </w:hyperlink>
    </w:p>
    <w:p w:rsidR="002E65F8" w:rsidRDefault="002E65F8" w:rsidP="002E65F8"/>
    <w:p w:rsidR="00807B00" w:rsidRDefault="00807B00"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Default="00C8082E" w:rsidP="00C8082E">
      <w:pPr>
        <w:pStyle w:val="NoSpacing"/>
      </w:pPr>
    </w:p>
    <w:p w:rsidR="00C8082E" w:rsidRPr="00C8082E" w:rsidRDefault="002A591E" w:rsidP="00C8082E">
      <w:pPr>
        <w:pStyle w:val="NoSpacing"/>
        <w:rPr>
          <w:b/>
        </w:rPr>
      </w:pPr>
      <w:r>
        <w:rPr>
          <w:b/>
        </w:rPr>
        <w:lastRenderedPageBreak/>
        <w:t>February 2022</w:t>
      </w:r>
    </w:p>
    <w:sectPr w:rsidR="00C8082E" w:rsidRPr="00C8082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096" w:rsidRDefault="00BC2096" w:rsidP="00C8082E">
      <w:pPr>
        <w:spacing w:after="0" w:line="240" w:lineRule="auto"/>
      </w:pPr>
      <w:r>
        <w:separator/>
      </w:r>
    </w:p>
  </w:endnote>
  <w:endnote w:type="continuationSeparator" w:id="0">
    <w:p w:rsidR="00BC2096" w:rsidRDefault="00BC2096" w:rsidP="00C8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265996"/>
      <w:docPartObj>
        <w:docPartGallery w:val="Page Numbers (Bottom of Page)"/>
        <w:docPartUnique/>
      </w:docPartObj>
    </w:sdtPr>
    <w:sdtEndPr>
      <w:rPr>
        <w:color w:val="808080" w:themeColor="background1" w:themeShade="80"/>
        <w:spacing w:val="60"/>
      </w:rPr>
    </w:sdtEndPr>
    <w:sdtContent>
      <w:p w:rsidR="00C8082E" w:rsidRDefault="00C808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699D">
          <w:rPr>
            <w:noProof/>
          </w:rPr>
          <w:t>5</w:t>
        </w:r>
        <w:r>
          <w:rPr>
            <w:noProof/>
          </w:rPr>
          <w:fldChar w:fldCharType="end"/>
        </w:r>
        <w:r>
          <w:t xml:space="preserve"> | </w:t>
        </w:r>
        <w:r>
          <w:rPr>
            <w:color w:val="808080" w:themeColor="background1" w:themeShade="80"/>
            <w:spacing w:val="60"/>
          </w:rPr>
          <w:t>Page</w:t>
        </w:r>
      </w:p>
    </w:sdtContent>
  </w:sdt>
  <w:p w:rsidR="00C8082E" w:rsidRDefault="00C80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096" w:rsidRDefault="00BC2096" w:rsidP="00C8082E">
      <w:pPr>
        <w:spacing w:after="0" w:line="240" w:lineRule="auto"/>
      </w:pPr>
      <w:r>
        <w:separator/>
      </w:r>
    </w:p>
  </w:footnote>
  <w:footnote w:type="continuationSeparator" w:id="0">
    <w:p w:rsidR="00BC2096" w:rsidRDefault="00BC2096" w:rsidP="00C80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2EE3"/>
    <w:multiLevelType w:val="hybridMultilevel"/>
    <w:tmpl w:val="009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F3E16"/>
    <w:multiLevelType w:val="hybridMultilevel"/>
    <w:tmpl w:val="1224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83438"/>
    <w:multiLevelType w:val="hybridMultilevel"/>
    <w:tmpl w:val="18C6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95A44"/>
    <w:multiLevelType w:val="hybridMultilevel"/>
    <w:tmpl w:val="3A2E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4B0F"/>
    <w:multiLevelType w:val="hybridMultilevel"/>
    <w:tmpl w:val="995C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66918"/>
    <w:multiLevelType w:val="hybridMultilevel"/>
    <w:tmpl w:val="1DB2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E96408"/>
    <w:multiLevelType w:val="hybridMultilevel"/>
    <w:tmpl w:val="9FB20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4A648B"/>
    <w:multiLevelType w:val="hybridMultilevel"/>
    <w:tmpl w:val="0468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E0"/>
    <w:rsid w:val="0003586A"/>
    <w:rsid w:val="000F2914"/>
    <w:rsid w:val="00155420"/>
    <w:rsid w:val="00186178"/>
    <w:rsid w:val="002A591E"/>
    <w:rsid w:val="002D3E76"/>
    <w:rsid w:val="002E65F8"/>
    <w:rsid w:val="00352BD8"/>
    <w:rsid w:val="00364C0F"/>
    <w:rsid w:val="0037587A"/>
    <w:rsid w:val="0037699D"/>
    <w:rsid w:val="003B400C"/>
    <w:rsid w:val="00502A70"/>
    <w:rsid w:val="00531A44"/>
    <w:rsid w:val="00636E11"/>
    <w:rsid w:val="00674E65"/>
    <w:rsid w:val="00796173"/>
    <w:rsid w:val="00807B00"/>
    <w:rsid w:val="00811305"/>
    <w:rsid w:val="00851BDB"/>
    <w:rsid w:val="0088439C"/>
    <w:rsid w:val="008D60F1"/>
    <w:rsid w:val="008E1A1A"/>
    <w:rsid w:val="009802B6"/>
    <w:rsid w:val="009C5723"/>
    <w:rsid w:val="009C7EC0"/>
    <w:rsid w:val="00A42EEF"/>
    <w:rsid w:val="00A6051F"/>
    <w:rsid w:val="00B6083B"/>
    <w:rsid w:val="00BC2096"/>
    <w:rsid w:val="00C55839"/>
    <w:rsid w:val="00C8082E"/>
    <w:rsid w:val="00C8426E"/>
    <w:rsid w:val="00D05E82"/>
    <w:rsid w:val="00D11224"/>
    <w:rsid w:val="00D37FAA"/>
    <w:rsid w:val="00D804B2"/>
    <w:rsid w:val="00DB0E58"/>
    <w:rsid w:val="00EA6F98"/>
    <w:rsid w:val="00F06393"/>
    <w:rsid w:val="00F54DE0"/>
    <w:rsid w:val="00FB6990"/>
    <w:rsid w:val="00FE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8745"/>
  <w15:docId w15:val="{DD51B9D8-A17B-479A-ADE3-D9F8DB25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E58"/>
    <w:pPr>
      <w:ind w:left="720"/>
      <w:contextualSpacing/>
    </w:pPr>
  </w:style>
  <w:style w:type="paragraph" w:styleId="NoSpacing">
    <w:name w:val="No Spacing"/>
    <w:uiPriority w:val="1"/>
    <w:qFormat/>
    <w:rsid w:val="00D37FAA"/>
    <w:pPr>
      <w:spacing w:after="0" w:line="240" w:lineRule="auto"/>
    </w:pPr>
  </w:style>
  <w:style w:type="paragraph" w:styleId="Header">
    <w:name w:val="header"/>
    <w:basedOn w:val="Normal"/>
    <w:link w:val="HeaderChar"/>
    <w:uiPriority w:val="99"/>
    <w:unhideWhenUsed/>
    <w:rsid w:val="00C8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2E"/>
  </w:style>
  <w:style w:type="paragraph" w:styleId="Footer">
    <w:name w:val="footer"/>
    <w:basedOn w:val="Normal"/>
    <w:link w:val="FooterChar"/>
    <w:uiPriority w:val="99"/>
    <w:unhideWhenUsed/>
    <w:rsid w:val="00C8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2E"/>
  </w:style>
  <w:style w:type="character" w:styleId="Hyperlink">
    <w:name w:val="Hyperlink"/>
    <w:basedOn w:val="DefaultParagraphFont"/>
    <w:uiPriority w:val="99"/>
    <w:unhideWhenUsed/>
    <w:rsid w:val="002E6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ng@kingstonbereavementservic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5924C-2A67-4AD8-A2ED-5D4E214D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Helen Shah</cp:lastModifiedBy>
  <cp:revision>5</cp:revision>
  <dcterms:created xsi:type="dcterms:W3CDTF">2022-02-10T10:45:00Z</dcterms:created>
  <dcterms:modified xsi:type="dcterms:W3CDTF">2022-02-10T13:49:00Z</dcterms:modified>
</cp:coreProperties>
</file>